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7E7E" w14:textId="6CBF601E" w:rsidR="00DE21D7" w:rsidRPr="006B003D" w:rsidRDefault="00DE21D7" w:rsidP="00DE21D7">
      <w:pPr>
        <w:pStyle w:val="H1"/>
        <w:rPr>
          <w:rFonts w:eastAsiaTheme="minorEastAsia"/>
        </w:rPr>
      </w:pPr>
      <w:r w:rsidRPr="006B003D">
        <w:rPr>
          <w:rFonts w:eastAsiaTheme="minorEastAsia"/>
        </w:rPr>
        <w:t xml:space="preserve">Template letter for </w:t>
      </w:r>
      <w:r w:rsidR="00924EEF">
        <w:rPr>
          <w:rFonts w:eastAsiaTheme="minorEastAsia"/>
        </w:rPr>
        <w:t>the Public</w:t>
      </w:r>
    </w:p>
    <w:p w14:paraId="7BC07938" w14:textId="2A2E78FF" w:rsidR="00DE21D7" w:rsidRPr="00330303" w:rsidRDefault="00DE21D7" w:rsidP="00DE21D7">
      <w:pPr>
        <w:pStyle w:val="Paragraph"/>
        <w:rPr>
          <w:rFonts w:ascii="Arial" w:eastAsiaTheme="minorEastAsia" w:hAnsi="Arial" w:cs="Arial"/>
          <w:szCs w:val="24"/>
        </w:rPr>
      </w:pPr>
      <w:r w:rsidRPr="00330303">
        <w:rPr>
          <w:rFonts w:ascii="Arial" w:eastAsiaTheme="minorEastAsia" w:hAnsi="Arial" w:cs="Arial"/>
          <w:szCs w:val="24"/>
        </w:rPr>
        <w:t>Title: Consultation related to a regulation under the NOSM University Act, 2021</w:t>
      </w:r>
    </w:p>
    <w:p w14:paraId="25FFE68A" w14:textId="4160B07D" w:rsidR="00DE21D7" w:rsidRPr="00330303" w:rsidRDefault="00DE21D7" w:rsidP="00DE21D7">
      <w:pPr>
        <w:pStyle w:val="Paragraph"/>
        <w:rPr>
          <w:rFonts w:ascii="Arial" w:hAnsi="Arial" w:cs="Arial"/>
          <w:szCs w:val="24"/>
        </w:rPr>
      </w:pPr>
      <w:r w:rsidRPr="00330303">
        <w:rPr>
          <w:rFonts w:ascii="Arial" w:eastAsiaTheme="minorEastAsia" w:hAnsi="Arial" w:cs="Arial"/>
          <w:szCs w:val="24"/>
        </w:rPr>
        <w:t xml:space="preserve">Send to: You can submit your letter here: </w:t>
      </w:r>
    </w:p>
    <w:p w14:paraId="355F9536" w14:textId="71F2E7F7" w:rsidR="00A14609" w:rsidRPr="00330303" w:rsidRDefault="00A14609" w:rsidP="00DE21D7">
      <w:pPr>
        <w:pStyle w:val="Paragraph"/>
        <w:rPr>
          <w:rFonts w:ascii="Arial" w:eastAsiaTheme="minorHAnsi" w:hAnsi="Arial" w:cs="Arial"/>
          <w:szCs w:val="24"/>
          <w:lang w:val="en-CA"/>
        </w:rPr>
      </w:pPr>
      <w:hyperlink r:id="rId9" w:history="1">
        <w:r w:rsidRPr="00330303">
          <w:rPr>
            <w:rFonts w:ascii="Arial" w:eastAsiaTheme="minorHAnsi" w:hAnsi="Arial" w:cs="Arial"/>
            <w:color w:val="0000FF"/>
            <w:szCs w:val="24"/>
            <w:u w:val="single"/>
            <w:lang w:val="en-CA"/>
          </w:rPr>
          <w:t>Consultation related to a regulation under the Northern Ontario School of Medicine University Act, 2021 (ontariocanada.com)</w:t>
        </w:r>
      </w:hyperlink>
    </w:p>
    <w:p w14:paraId="653C14B2" w14:textId="71EBEEC4" w:rsidR="00DE21D7" w:rsidRPr="00330303" w:rsidRDefault="00FF4C9F" w:rsidP="00DE21D7">
      <w:pPr>
        <w:pStyle w:val="Paragraph"/>
        <w:rPr>
          <w:rFonts w:ascii="Arial" w:eastAsiaTheme="minorEastAsia" w:hAnsi="Arial" w:cs="Arial"/>
          <w:szCs w:val="24"/>
        </w:rPr>
      </w:pPr>
      <w:r w:rsidRPr="00330303">
        <w:rPr>
          <w:rFonts w:ascii="Arial" w:eastAsiaTheme="minorEastAsia" w:hAnsi="Arial" w:cs="Arial"/>
          <w:szCs w:val="24"/>
        </w:rPr>
        <w:t>[Date]</w:t>
      </w:r>
    </w:p>
    <w:p w14:paraId="4CF2E554" w14:textId="77777777" w:rsidR="00DE21D7" w:rsidRPr="00330303" w:rsidRDefault="00DE21D7" w:rsidP="00DE21D7">
      <w:pPr>
        <w:pStyle w:val="Paragraph"/>
        <w:rPr>
          <w:rFonts w:ascii="Arial" w:eastAsia="Calibri" w:hAnsi="Arial" w:cs="Arial"/>
          <w:szCs w:val="24"/>
          <w:lang w:eastAsia="en-CA"/>
        </w:rPr>
      </w:pPr>
      <w:r w:rsidRPr="00330303">
        <w:rPr>
          <w:rFonts w:ascii="Arial" w:eastAsia="Calibri" w:hAnsi="Arial" w:cs="Arial"/>
          <w:szCs w:val="24"/>
          <w:lang w:eastAsia="en-CA"/>
        </w:rPr>
        <w:t xml:space="preserve">To the </w:t>
      </w:r>
      <w:r w:rsidRPr="00330303">
        <w:rPr>
          <w:rFonts w:ascii="Arial" w:eastAsia="Calibri" w:hAnsi="Arial" w:cs="Arial"/>
          <w:color w:val="000000" w:themeColor="text1"/>
          <w:szCs w:val="24"/>
        </w:rPr>
        <w:t>Ministry of Colleges and Universities- Postsecondary Accountability Branch,</w:t>
      </w:r>
    </w:p>
    <w:p w14:paraId="1D549A3D" w14:textId="28083063" w:rsidR="00DE21D7" w:rsidRPr="00330303" w:rsidRDefault="00A14609" w:rsidP="00DE21D7">
      <w:pPr>
        <w:pStyle w:val="Paragraph"/>
        <w:rPr>
          <w:rFonts w:ascii="Arial" w:eastAsia="Calibri" w:hAnsi="Arial" w:cs="Arial"/>
          <w:color w:val="000000" w:themeColor="text1"/>
          <w:szCs w:val="24"/>
        </w:rPr>
      </w:pPr>
      <w:r w:rsidRPr="00330303">
        <w:rPr>
          <w:rFonts w:ascii="Arial" w:eastAsia="Franklin Gothic Book" w:hAnsi="Arial" w:cs="Arial"/>
          <w:szCs w:val="24"/>
        </w:rPr>
        <w:t>As</w:t>
      </w:r>
      <w:r w:rsidR="00924EEF">
        <w:rPr>
          <w:rFonts w:ascii="Arial" w:eastAsia="Franklin Gothic Book" w:hAnsi="Arial" w:cs="Arial"/>
          <w:szCs w:val="24"/>
        </w:rPr>
        <w:t xml:space="preserve"> someone who lives in Northern Ontario</w:t>
      </w:r>
      <w:r w:rsidR="001024F9">
        <w:rPr>
          <w:rFonts w:ascii="Arial" w:eastAsia="Franklin Gothic Book" w:hAnsi="Arial" w:cs="Arial"/>
          <w:szCs w:val="24"/>
        </w:rPr>
        <w:t>,</w:t>
      </w:r>
      <w:r w:rsidR="00924EEF">
        <w:rPr>
          <w:rFonts w:ascii="Arial" w:eastAsia="Franklin Gothic Book" w:hAnsi="Arial" w:cs="Arial"/>
          <w:szCs w:val="24"/>
        </w:rPr>
        <w:t xml:space="preserve"> </w:t>
      </w:r>
      <w:r w:rsidRPr="00330303">
        <w:rPr>
          <w:rFonts w:ascii="Arial" w:eastAsia="Franklin Gothic Book" w:hAnsi="Arial" w:cs="Arial"/>
          <w:szCs w:val="24"/>
        </w:rPr>
        <w:t xml:space="preserve">I am </w:t>
      </w:r>
      <w:r w:rsidR="00DE21D7" w:rsidRPr="00330303">
        <w:rPr>
          <w:rFonts w:ascii="Arial" w:eastAsia="Franklin Gothic Book" w:hAnsi="Arial" w:cs="Arial"/>
          <w:szCs w:val="24"/>
        </w:rPr>
        <w:t xml:space="preserve">concerned with the current wording in the Senate section of the Northern Ontario School of Medicine University regulations as laid out in the </w:t>
      </w:r>
      <w:r w:rsidR="00DE21D7" w:rsidRPr="00330303">
        <w:rPr>
          <w:rFonts w:ascii="Arial" w:eastAsia="Calibri" w:hAnsi="Arial" w:cs="Arial"/>
          <w:color w:val="000000" w:themeColor="text1"/>
          <w:szCs w:val="24"/>
        </w:rPr>
        <w:t>“NOSM Summary Regulation” document. The current language would undermine the fundamental principle of shared governance at</w:t>
      </w:r>
      <w:r w:rsidRPr="00330303">
        <w:rPr>
          <w:rFonts w:ascii="Arial" w:eastAsia="Calibri" w:hAnsi="Arial" w:cs="Arial"/>
          <w:color w:val="000000" w:themeColor="text1"/>
          <w:szCs w:val="24"/>
        </w:rPr>
        <w:t xml:space="preserve"> </w:t>
      </w:r>
      <w:r w:rsidR="00924EEF">
        <w:rPr>
          <w:rFonts w:ascii="Arial" w:eastAsia="Calibri" w:hAnsi="Arial" w:cs="Arial"/>
          <w:color w:val="000000" w:themeColor="text1"/>
          <w:szCs w:val="24"/>
        </w:rPr>
        <w:t>our n</w:t>
      </w:r>
      <w:r w:rsidR="00DE21D7" w:rsidRPr="00330303">
        <w:rPr>
          <w:rFonts w:ascii="Arial" w:eastAsia="Calibri" w:hAnsi="Arial" w:cs="Arial"/>
          <w:color w:val="000000" w:themeColor="text1"/>
          <w:szCs w:val="24"/>
        </w:rPr>
        <w:t>ew University and would be inconsistent with the language in the other Ontario public university acts.</w:t>
      </w:r>
    </w:p>
    <w:p w14:paraId="51ADDE04" w14:textId="72319E5C" w:rsidR="00DE21D7" w:rsidRPr="00330303" w:rsidRDefault="00A14609" w:rsidP="00DE21D7">
      <w:pPr>
        <w:pStyle w:val="Paragraph"/>
        <w:rPr>
          <w:rFonts w:ascii="Arial" w:eastAsia="Calibri" w:hAnsi="Arial" w:cs="Arial"/>
          <w:szCs w:val="24"/>
          <w:lang w:val="en"/>
        </w:rPr>
      </w:pPr>
      <w:r w:rsidRPr="00330303">
        <w:rPr>
          <w:rFonts w:ascii="Arial" w:eastAsia="Franklin Gothic Book" w:hAnsi="Arial" w:cs="Arial"/>
          <w:szCs w:val="24"/>
        </w:rPr>
        <w:t xml:space="preserve">I fully support the </w:t>
      </w:r>
      <w:r w:rsidR="00DE21D7" w:rsidRPr="00330303">
        <w:rPr>
          <w:rFonts w:ascii="Arial" w:eastAsia="Franklin Gothic Book" w:hAnsi="Arial" w:cs="Arial"/>
          <w:szCs w:val="24"/>
        </w:rPr>
        <w:t xml:space="preserve">recommendation </w:t>
      </w:r>
      <w:r w:rsidR="00924EEF">
        <w:rPr>
          <w:rFonts w:ascii="Arial" w:eastAsia="Franklin Gothic Book" w:hAnsi="Arial" w:cs="Arial"/>
          <w:szCs w:val="24"/>
        </w:rPr>
        <w:t xml:space="preserve">of the Faculty and Staff at NOSM </w:t>
      </w:r>
      <w:r w:rsidR="00DE21D7" w:rsidRPr="00330303">
        <w:rPr>
          <w:rFonts w:ascii="Arial" w:eastAsia="Franklin Gothic Book" w:hAnsi="Arial" w:cs="Arial"/>
          <w:szCs w:val="24"/>
        </w:rPr>
        <w:t>request</w:t>
      </w:r>
      <w:r w:rsidR="00924EEF">
        <w:rPr>
          <w:rFonts w:ascii="Arial" w:eastAsia="Franklin Gothic Book" w:hAnsi="Arial" w:cs="Arial"/>
          <w:szCs w:val="24"/>
        </w:rPr>
        <w:t>ing</w:t>
      </w:r>
      <w:r w:rsidR="00DE21D7" w:rsidRPr="00330303">
        <w:rPr>
          <w:rFonts w:ascii="Arial" w:eastAsia="Franklin Gothic Book" w:hAnsi="Arial" w:cs="Arial"/>
          <w:szCs w:val="24"/>
        </w:rPr>
        <w:t xml:space="preserve"> that </w:t>
      </w:r>
      <w:r w:rsidR="00DE21D7" w:rsidRPr="00330303">
        <w:rPr>
          <w:rFonts w:ascii="Arial" w:eastAsia="Calibri" w:hAnsi="Arial" w:cs="Arial"/>
          <w:szCs w:val="24"/>
        </w:rPr>
        <w:t xml:space="preserve">the item describing the Senate powers be revised to </w:t>
      </w:r>
      <w:proofErr w:type="gramStart"/>
      <w:r w:rsidR="00DE21D7" w:rsidRPr="00330303">
        <w:rPr>
          <w:rFonts w:ascii="Arial" w:eastAsia="Calibri" w:hAnsi="Arial" w:cs="Arial"/>
          <w:szCs w:val="24"/>
        </w:rPr>
        <w:t>say</w:t>
      </w:r>
      <w:proofErr w:type="gramEnd"/>
      <w:r w:rsidR="00DE21D7" w:rsidRPr="00330303">
        <w:rPr>
          <w:rFonts w:ascii="Arial" w:eastAsia="Calibri" w:hAnsi="Arial" w:cs="Arial"/>
          <w:szCs w:val="24"/>
        </w:rPr>
        <w:t xml:space="preserve"> “</w:t>
      </w:r>
      <w:r w:rsidR="00DE21D7" w:rsidRPr="00330303">
        <w:rPr>
          <w:rFonts w:ascii="Arial" w:eastAsia="Calibri" w:hAnsi="Arial" w:cs="Arial"/>
          <w:i/>
          <w:iCs/>
          <w:szCs w:val="24"/>
          <w:lang w:val="en"/>
        </w:rPr>
        <w:t xml:space="preserve">The Senate has, subject to the approval of the board </w:t>
      </w:r>
      <w:r w:rsidR="00DE21D7" w:rsidRPr="00330303">
        <w:rPr>
          <w:rFonts w:ascii="Arial" w:eastAsia="Calibri" w:hAnsi="Arial" w:cs="Arial"/>
          <w:i/>
          <w:iCs/>
          <w:szCs w:val="24"/>
          <w:u w:val="single"/>
          <w:lang w:val="en"/>
        </w:rPr>
        <w:t>with respect to the expenditure of funds</w:t>
      </w:r>
      <w:r w:rsidR="00DE21D7" w:rsidRPr="00330303">
        <w:rPr>
          <w:rFonts w:ascii="Arial" w:eastAsia="Calibri" w:hAnsi="Arial" w:cs="Arial"/>
          <w:i/>
          <w:iCs/>
          <w:szCs w:val="24"/>
          <w:lang w:val="en"/>
        </w:rPr>
        <w:t>, the power to determine and regulate the educational policy of the University and has the power...”</w:t>
      </w:r>
      <w:r w:rsidR="00DE21D7" w:rsidRPr="00330303">
        <w:rPr>
          <w:rFonts w:ascii="Arial" w:eastAsia="Calibri" w:hAnsi="Arial" w:cs="Arial"/>
          <w:szCs w:val="24"/>
          <w:lang w:val="en"/>
        </w:rPr>
        <w:t>.</w:t>
      </w:r>
    </w:p>
    <w:p w14:paraId="7F7DB8E4" w14:textId="4A43DE39" w:rsidR="00A14609" w:rsidRPr="00330303" w:rsidRDefault="00330303" w:rsidP="00DE21D7">
      <w:pPr>
        <w:pStyle w:val="Paragraph"/>
        <w:rPr>
          <w:rFonts w:ascii="Arial" w:eastAsia="Calibri" w:hAnsi="Arial" w:cs="Arial"/>
          <w:szCs w:val="24"/>
        </w:rPr>
      </w:pPr>
      <w:r w:rsidRPr="00330303">
        <w:rPr>
          <w:rFonts w:ascii="Arial" w:eastAsia="Calibri" w:hAnsi="Arial" w:cs="Arial"/>
          <w:szCs w:val="24"/>
          <w:lang w:val="en"/>
        </w:rPr>
        <w:t xml:space="preserve">Northern Ontario’s new University needs proper </w:t>
      </w:r>
      <w:r w:rsidR="005F798E">
        <w:rPr>
          <w:rFonts w:ascii="Arial" w:eastAsia="Calibri" w:hAnsi="Arial" w:cs="Arial"/>
          <w:szCs w:val="24"/>
          <w:lang w:val="en"/>
        </w:rPr>
        <w:t xml:space="preserve">University bi-cameral </w:t>
      </w:r>
      <w:r w:rsidRPr="00330303">
        <w:rPr>
          <w:rFonts w:ascii="Arial" w:eastAsia="Calibri" w:hAnsi="Arial" w:cs="Arial"/>
          <w:szCs w:val="24"/>
          <w:lang w:val="en"/>
        </w:rPr>
        <w:t>governance at its birth.</w:t>
      </w:r>
    </w:p>
    <w:p w14:paraId="162B20B7" w14:textId="7E88DC3B" w:rsidR="00DE21D7" w:rsidRPr="00330303" w:rsidRDefault="00DE21D7" w:rsidP="00DE21D7">
      <w:pPr>
        <w:pStyle w:val="Paragraph"/>
        <w:rPr>
          <w:rFonts w:ascii="Arial" w:eastAsia="Calibri" w:hAnsi="Arial" w:cs="Arial"/>
          <w:szCs w:val="24"/>
          <w:lang w:val="en"/>
        </w:rPr>
      </w:pPr>
      <w:r w:rsidRPr="00330303">
        <w:rPr>
          <w:rFonts w:ascii="Arial" w:eastAsia="Calibri" w:hAnsi="Arial" w:cs="Arial"/>
          <w:szCs w:val="24"/>
          <w:lang w:val="en"/>
        </w:rPr>
        <w:t>Sincerely,</w:t>
      </w:r>
    </w:p>
    <w:p w14:paraId="134AD6D3" w14:textId="06C2C3FF" w:rsidR="00DE21D7" w:rsidRPr="00330303" w:rsidRDefault="00A14609" w:rsidP="00DE21D7">
      <w:pPr>
        <w:pStyle w:val="Paragraph"/>
        <w:rPr>
          <w:rFonts w:ascii="Arial" w:hAnsi="Arial" w:cs="Arial"/>
          <w:szCs w:val="24"/>
        </w:rPr>
      </w:pPr>
      <w:r w:rsidRPr="00330303">
        <w:rPr>
          <w:rFonts w:ascii="Arial" w:eastAsia="Calibri" w:hAnsi="Arial" w:cs="Arial"/>
          <w:szCs w:val="24"/>
          <w:lang w:val="en"/>
        </w:rPr>
        <w:t>[Name here]</w:t>
      </w:r>
    </w:p>
    <w:p w14:paraId="07C4A5F8" w14:textId="77777777" w:rsidR="00E95486" w:rsidRDefault="00E95486"/>
    <w:sectPr w:rsidR="00E95486" w:rsidSect="001F228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AB99" w14:textId="77777777" w:rsidR="003B7F28" w:rsidRDefault="003B7F28">
      <w:pPr>
        <w:spacing w:after="0" w:line="240" w:lineRule="auto"/>
      </w:pPr>
      <w:r>
        <w:separator/>
      </w:r>
    </w:p>
  </w:endnote>
  <w:endnote w:type="continuationSeparator" w:id="0">
    <w:p w14:paraId="4E87BA6A" w14:textId="77777777" w:rsidR="003B7F28" w:rsidRDefault="003B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90C5" w14:textId="77777777" w:rsidR="004C5545" w:rsidRPr="00B964A1" w:rsidRDefault="00FF4C9F" w:rsidP="00B964A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550"/>
      </w:tabs>
      <w:spacing w:after="720"/>
      <w:jc w:val="center"/>
      <w:rPr>
        <w:rFonts w:ascii="Franklin Gothic Book" w:hAnsi="Franklin Gothic Book"/>
        <w:color w:val="666666"/>
        <w:sz w:val="20"/>
      </w:rPr>
    </w:pPr>
    <w:r w:rsidRPr="00A9446A">
      <w:rPr>
        <w:rFonts w:ascii="Franklin Gothic Book" w:hAnsi="Franklin Gothic Book"/>
        <w:color w:val="666666"/>
        <w:sz w:val="20"/>
      </w:rPr>
      <w:fldChar w:fldCharType="begin"/>
    </w:r>
    <w:r w:rsidRPr="00A9446A">
      <w:rPr>
        <w:rFonts w:ascii="Franklin Gothic Book" w:hAnsi="Franklin Gothic Book"/>
        <w:color w:val="666666"/>
        <w:sz w:val="20"/>
      </w:rPr>
      <w:instrText>PAGE</w:instrText>
    </w:r>
    <w:r w:rsidRPr="00A9446A">
      <w:rPr>
        <w:rFonts w:ascii="Franklin Gothic Book" w:hAnsi="Franklin Gothic Book"/>
        <w:color w:val="666666"/>
        <w:sz w:val="20"/>
      </w:rPr>
      <w:fldChar w:fldCharType="separate"/>
    </w:r>
    <w:r>
      <w:rPr>
        <w:rFonts w:ascii="Franklin Gothic Book" w:hAnsi="Franklin Gothic Book"/>
        <w:noProof/>
        <w:color w:val="666666"/>
        <w:sz w:val="20"/>
      </w:rPr>
      <w:t>2</w:t>
    </w:r>
    <w:r w:rsidRPr="00A9446A">
      <w:rPr>
        <w:rFonts w:ascii="Franklin Gothic Book" w:hAnsi="Franklin Gothic Book"/>
        <w:color w:val="666666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8EB0" w14:textId="77777777" w:rsidR="004C5545" w:rsidRPr="00A9446A" w:rsidRDefault="00FF4C9F" w:rsidP="00A9446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550"/>
      </w:tabs>
      <w:spacing w:after="720"/>
      <w:jc w:val="center"/>
      <w:rPr>
        <w:rFonts w:ascii="Franklin Gothic Book" w:hAnsi="Franklin Gothic Book"/>
        <w:color w:val="666666"/>
        <w:sz w:val="20"/>
      </w:rPr>
    </w:pPr>
    <w:r w:rsidRPr="00A9446A">
      <w:rPr>
        <w:rFonts w:ascii="Franklin Gothic Book" w:hAnsi="Franklin Gothic Book"/>
        <w:color w:val="666666"/>
        <w:sz w:val="20"/>
      </w:rPr>
      <w:fldChar w:fldCharType="begin"/>
    </w:r>
    <w:r w:rsidRPr="00A9446A">
      <w:rPr>
        <w:rFonts w:ascii="Franklin Gothic Book" w:hAnsi="Franklin Gothic Book"/>
        <w:color w:val="666666"/>
        <w:sz w:val="20"/>
      </w:rPr>
      <w:instrText>PAGE</w:instrText>
    </w:r>
    <w:r w:rsidRPr="00A9446A">
      <w:rPr>
        <w:rFonts w:ascii="Franklin Gothic Book" w:hAnsi="Franklin Gothic Book"/>
        <w:color w:val="666666"/>
        <w:sz w:val="20"/>
      </w:rPr>
      <w:fldChar w:fldCharType="separate"/>
    </w:r>
    <w:r>
      <w:rPr>
        <w:rFonts w:ascii="Franklin Gothic Book" w:hAnsi="Franklin Gothic Book"/>
        <w:noProof/>
        <w:color w:val="666666"/>
        <w:sz w:val="20"/>
      </w:rPr>
      <w:t>3</w:t>
    </w:r>
    <w:r w:rsidRPr="00A9446A">
      <w:rPr>
        <w:rFonts w:ascii="Franklin Gothic Book" w:hAnsi="Franklin Gothic Book"/>
        <w:color w:val="666666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20F0" w14:textId="77777777" w:rsidR="00127A66" w:rsidRPr="00127A66" w:rsidRDefault="00FF4C9F" w:rsidP="00127A66">
    <w:pPr>
      <w:pStyle w:val="Footer"/>
      <w:jc w:val="center"/>
      <w:rPr>
        <w:rFonts w:ascii="Franklin Gothic Book" w:hAnsi="Franklin Gothic Book"/>
        <w:color w:val="0070C0"/>
        <w:sz w:val="20"/>
      </w:rPr>
    </w:pPr>
    <w:r w:rsidRPr="00127A66">
      <w:rPr>
        <w:rFonts w:ascii="Franklin Gothic Book" w:hAnsi="Franklin Gothic Book"/>
        <w:color w:val="0070C0"/>
        <w:sz w:val="18"/>
        <w:szCs w:val="18"/>
      </w:rPr>
      <w:t>17 Isabella St, Toronto, Ontario M4Y 1M7 • T 416 979-2117 • F 416 593-5607 • ocufa@ocufa.on.ca • www.ocufa.on.ca</w:t>
    </w:r>
  </w:p>
  <w:p w14:paraId="3B8A846F" w14:textId="77777777" w:rsidR="00127A66" w:rsidRDefault="003B7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3C4F" w14:textId="77777777" w:rsidR="003B7F28" w:rsidRDefault="003B7F28">
      <w:pPr>
        <w:spacing w:after="0" w:line="240" w:lineRule="auto"/>
      </w:pPr>
      <w:r>
        <w:separator/>
      </w:r>
    </w:p>
  </w:footnote>
  <w:footnote w:type="continuationSeparator" w:id="0">
    <w:p w14:paraId="18FD89ED" w14:textId="77777777" w:rsidR="003B7F28" w:rsidRDefault="003B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E2DB" w14:textId="77777777" w:rsidR="004C5545" w:rsidRPr="0036562F" w:rsidRDefault="00FF4C9F" w:rsidP="0036562F">
    <w:pPr>
      <w:pStyle w:val="H1"/>
      <w:spacing w:before="0" w:after="0"/>
      <w:jc w:val="right"/>
      <w:outlineLvl w:val="9"/>
      <w:rPr>
        <w:sz w:val="24"/>
        <w:szCs w:val="24"/>
      </w:rPr>
    </w:pPr>
    <w:r>
      <w:rPr>
        <w:rFonts w:ascii="Franklin Gothic Book" w:hAnsi="Franklin Gothic Book"/>
        <w:sz w:val="24"/>
        <w:szCs w:val="24"/>
      </w:rPr>
      <w:t>May 12-13</w:t>
    </w:r>
    <w:r w:rsidRPr="0036562F">
      <w:rPr>
        <w:rFonts w:ascii="Franklin Gothic Book" w:hAnsi="Franklin Gothic Book"/>
        <w:sz w:val="24"/>
        <w:szCs w:val="24"/>
      </w:rPr>
      <w:t>, 2018:</w:t>
    </w:r>
    <w:r w:rsidRPr="0036562F">
      <w:rPr>
        <w:sz w:val="24"/>
        <w:szCs w:val="24"/>
      </w:rPr>
      <w:t xml:space="preserve"> </w:t>
    </w:r>
    <w:r w:rsidRPr="0036562F">
      <w:rPr>
        <w:color w:val="0070C0"/>
        <w:sz w:val="24"/>
        <w:szCs w:val="24"/>
      </w:rPr>
      <w:t xml:space="preserve">OCUFA </w:t>
    </w:r>
    <w:r>
      <w:rPr>
        <w:color w:val="0070C0"/>
        <w:sz w:val="24"/>
        <w:szCs w:val="24"/>
      </w:rPr>
      <w:t>Board</w:t>
    </w:r>
    <w:r w:rsidRPr="0036562F">
      <w:rPr>
        <w:color w:val="0070C0"/>
        <w:sz w:val="24"/>
        <w:szCs w:val="24"/>
      </w:rPr>
      <w:t xml:space="preserve">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6B16" w14:textId="77777777" w:rsidR="0033307A" w:rsidRDefault="003B7F28" w:rsidP="00127A66">
    <w:pPr>
      <w:pStyle w:val="Header"/>
      <w:jc w:val="center"/>
    </w:pPr>
  </w:p>
  <w:p w14:paraId="2F46E92F" w14:textId="3E1EEB2C" w:rsidR="00127A66" w:rsidRDefault="003B7F28" w:rsidP="00127A66">
    <w:pPr>
      <w:pStyle w:val="Header"/>
      <w:jc w:val="center"/>
    </w:pPr>
  </w:p>
  <w:p w14:paraId="4E6C80C5" w14:textId="77777777" w:rsidR="00127A66" w:rsidRDefault="003B7F28" w:rsidP="00127A6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7"/>
    <w:rsid w:val="000830F4"/>
    <w:rsid w:val="001024F9"/>
    <w:rsid w:val="00330303"/>
    <w:rsid w:val="003B7F28"/>
    <w:rsid w:val="005F798E"/>
    <w:rsid w:val="00924EEF"/>
    <w:rsid w:val="00A14609"/>
    <w:rsid w:val="00C61A88"/>
    <w:rsid w:val="00CB7FB1"/>
    <w:rsid w:val="00DE21D7"/>
    <w:rsid w:val="00E95486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2758"/>
  <w15:chartTrackingRefBased/>
  <w15:docId w15:val="{67D3A78D-5FC6-4FF0-AC0C-B4D9A22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D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2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E21D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rsid w:val="00DE21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E21D7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ph">
    <w:name w:val="Paragraph"/>
    <w:basedOn w:val="Normal"/>
    <w:link w:val="ParagraphChar"/>
    <w:qFormat/>
    <w:rsid w:val="00DE21D7"/>
    <w:pPr>
      <w:spacing w:after="240" w:line="240" w:lineRule="auto"/>
    </w:pPr>
    <w:rPr>
      <w:rFonts w:ascii="Franklin Gothic Book" w:eastAsia="Times New Roman" w:hAnsi="Franklin Gothic Book" w:cs="Times New Roman"/>
      <w:sz w:val="24"/>
      <w:szCs w:val="20"/>
      <w:lang w:val="en-US"/>
    </w:rPr>
  </w:style>
  <w:style w:type="paragraph" w:customStyle="1" w:styleId="H1">
    <w:name w:val="H1"/>
    <w:basedOn w:val="Heading1"/>
    <w:next w:val="Paragraph"/>
    <w:link w:val="H1Char"/>
    <w:qFormat/>
    <w:rsid w:val="00DE21D7"/>
    <w:pPr>
      <w:spacing w:before="360" w:after="240" w:line="240" w:lineRule="auto"/>
      <w:jc w:val="center"/>
    </w:pPr>
    <w:rPr>
      <w:rFonts w:ascii="Franklin Gothic Demi" w:eastAsia="Times New Roman" w:hAnsi="Franklin Gothic Demi" w:cs="Times New Roman"/>
      <w:color w:val="002060"/>
      <w:sz w:val="36"/>
      <w:szCs w:val="40"/>
      <w:lang w:val="en-US"/>
    </w:rPr>
  </w:style>
  <w:style w:type="character" w:customStyle="1" w:styleId="ParagraphChar">
    <w:name w:val="Paragraph Char"/>
    <w:basedOn w:val="DefaultParagraphFont"/>
    <w:link w:val="Paragraph"/>
    <w:rsid w:val="00DE21D7"/>
    <w:rPr>
      <w:rFonts w:ascii="Franklin Gothic Book" w:eastAsia="Times New Roman" w:hAnsi="Franklin Gothic Book" w:cs="Times New Roman"/>
      <w:sz w:val="24"/>
      <w:szCs w:val="20"/>
      <w:lang w:val="en-US"/>
    </w:rPr>
  </w:style>
  <w:style w:type="character" w:customStyle="1" w:styleId="H1Char">
    <w:name w:val="H1 Char"/>
    <w:basedOn w:val="Heading1Char"/>
    <w:link w:val="H1"/>
    <w:rsid w:val="00DE21D7"/>
    <w:rPr>
      <w:rFonts w:ascii="Franklin Gothic Demi" w:eastAsia="Times New Roman" w:hAnsi="Franklin Gothic Demi" w:cs="Times New Roman"/>
      <w:color w:val="002060"/>
      <w:sz w:val="36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2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21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ntariocanada.com/registry/view.do?postingId=39327&amp;language=e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b0dc14126643dca3278d41afe5424d xmlns="e94817d2-86df-437d-ae4b-aa4db969b0b1">
      <Terms xmlns="http://schemas.microsoft.com/office/infopath/2007/PartnerControls"/>
    </a0b0dc14126643dca3278d41afe5424d>
    <j42749dbba274f0fa8cc034720a25df2 xmlns="e94817d2-86df-437d-ae4b-aa4db969b0b1">
      <Terms xmlns="http://schemas.microsoft.com/office/infopath/2007/PartnerControls"/>
    </j42749dbba274f0fa8cc034720a25df2>
    <g05e953228494252be0be6ba1ec426e6 xmlns="e94817d2-86df-437d-ae4b-aa4db969b0b1">
      <Terms xmlns="http://schemas.microsoft.com/office/infopath/2007/PartnerControls"/>
    </g05e953228494252be0be6ba1ec426e6>
    <TaxCatchAll xmlns="bf94c2f6-dc0e-46e8-809f-791701d8c0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62EA97B39544494DE11A72A1B8F36" ma:contentTypeVersion="24" ma:contentTypeDescription="Create a new document." ma:contentTypeScope="" ma:versionID="db6065d3246f396af5db8cdb2d7dbeb5">
  <xsd:schema xmlns:xsd="http://www.w3.org/2001/XMLSchema" xmlns:xs="http://www.w3.org/2001/XMLSchema" xmlns:p="http://schemas.microsoft.com/office/2006/metadata/properties" xmlns:ns2="e94817d2-86df-437d-ae4b-aa4db969b0b1" xmlns:ns3="bf94c2f6-dc0e-46e8-809f-791701d8c0dc" targetNamespace="http://schemas.microsoft.com/office/2006/metadata/properties" ma:root="true" ma:fieldsID="05a2d62016b11be1017601f72ccd38fd" ns2:_="" ns3:_="">
    <xsd:import namespace="e94817d2-86df-437d-ae4b-aa4db969b0b1"/>
    <xsd:import namespace="bf94c2f6-dc0e-46e8-809f-791701d8c0dc"/>
    <xsd:element name="properties">
      <xsd:complexType>
        <xsd:sequence>
          <xsd:element name="documentManagement">
            <xsd:complexType>
              <xsd:all>
                <xsd:element ref="ns2:g05e953228494252be0be6ba1ec426e6" minOccurs="0"/>
                <xsd:element ref="ns3:TaxCatchAll" minOccurs="0"/>
                <xsd:element ref="ns2:a0b0dc14126643dca3278d41afe5424d" minOccurs="0"/>
                <xsd:element ref="ns2:j42749dbba274f0fa8cc034720a25df2" minOccurs="0"/>
                <xsd:element ref="ns3:SharedWithUsers" minOccurs="0"/>
                <xsd:element ref="ns2:MediaServiceMetadata" minOccurs="0"/>
                <xsd:element ref="ns2:MediaServiceFastMetadata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17d2-86df-437d-ae4b-aa4db969b0b1" elementFormDefault="qualified">
    <xsd:import namespace="http://schemas.microsoft.com/office/2006/documentManagement/types"/>
    <xsd:import namespace="http://schemas.microsoft.com/office/infopath/2007/PartnerControls"/>
    <xsd:element name="g05e953228494252be0be6ba1ec426e6" ma:index="9" nillable="true" ma:taxonomy="true" ma:internalName="g05e953228494252be0be6ba1ec426e6" ma:taxonomyFieldName="OCUFA_x0020_Category" ma:displayName="OCUFA Category" ma:default="" ma:fieldId="{005e9532-2849-4252-be0b-e6ba1ec426e6}" ma:taxonomyMulti="true" ma:sspId="99b71fad-76eb-4e25-9fab-e5eda58f53b6" ma:termSetId="149d9994-9f7e-49fb-8b25-abb5f08ab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b0dc14126643dca3278d41afe5424d" ma:index="12" nillable="true" ma:taxonomy="true" ma:internalName="a0b0dc14126643dca3278d41afe5424d" ma:taxonomyFieldName="OCUFA_x0020_Keywords" ma:displayName="OCUFA Keywords" ma:default="" ma:fieldId="{a0b0dc14-1266-43dc-a327-8d41afe5424d}" ma:taxonomyMulti="true" ma:sspId="99b71fad-76eb-4e25-9fab-e5eda58f53b6" ma:termSetId="6bcd0d93-23ac-463f-b20d-82b38f9df4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42749dbba274f0fa8cc034720a25df2" ma:index="14" nillable="true" ma:taxonomy="true" ma:internalName="j42749dbba274f0fa8cc034720a25df2" ma:taxonomyFieldName="Document_x0020_Year" ma:displayName="Document Year" ma:default="" ma:fieldId="{342749db-ba27-4f0f-a8cc-034720a25df2}" ma:taxonomyMulti="true" ma:sspId="99b71fad-76eb-4e25-9fab-e5eda58f53b6" ma:termSetId="4f1afcc8-e3ae-40ea-9607-6ceb5f6262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4c2f6-dc0e-46e8-809f-791701d8c0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2fa9bcf1-9746-4316-be87-b48704b51afe}" ma:internalName="TaxCatchAll" ma:showField="CatchAllData" ma:web="bf94c2f6-dc0e-46e8-809f-791701d8c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3C46B-4A75-4DA9-8200-F0F35DAC2B98}">
  <ds:schemaRefs>
    <ds:schemaRef ds:uri="http://schemas.microsoft.com/office/2006/metadata/properties"/>
    <ds:schemaRef ds:uri="http://schemas.microsoft.com/office/infopath/2007/PartnerControls"/>
    <ds:schemaRef ds:uri="e94817d2-86df-437d-ae4b-aa4db969b0b1"/>
    <ds:schemaRef ds:uri="bf94c2f6-dc0e-46e8-809f-791701d8c0dc"/>
  </ds:schemaRefs>
</ds:datastoreItem>
</file>

<file path=customXml/itemProps2.xml><?xml version="1.0" encoding="utf-8"?>
<ds:datastoreItem xmlns:ds="http://schemas.openxmlformats.org/officeDocument/2006/customXml" ds:itemID="{B9C91F62-A6CA-406B-BAF5-8C8F8EFB8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9B119-FC41-42BD-B2C8-FF4AA4F1B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17d2-86df-437d-ae4b-aa4db969b0b1"/>
    <ds:schemaRef ds:uri="bf94c2f6-dc0e-46e8-809f-791701d8c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Rajabi Paak</dc:creator>
  <cp:keywords/>
  <dc:description/>
  <cp:lastModifiedBy>Geoffrey Hudson</cp:lastModifiedBy>
  <cp:revision>3</cp:revision>
  <dcterms:created xsi:type="dcterms:W3CDTF">2021-11-29T15:26:00Z</dcterms:created>
  <dcterms:modified xsi:type="dcterms:W3CDTF">2021-11-29T15:27:00Z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0x01010037962EA97B39544494DE11A72A1B8F36</vt:lpwstr>
  </property>
</Properties>
</file>